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04119" w14:textId="77777777" w:rsidR="00AD00DE" w:rsidRDefault="00AD00DE">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AD00DE" w14:paraId="7230411B" w14:textId="77777777">
        <w:tc>
          <w:tcPr>
            <w:tcW w:w="9026" w:type="dxa"/>
            <w:shd w:val="clear" w:color="auto" w:fill="auto"/>
            <w:tcMar>
              <w:top w:w="100" w:type="dxa"/>
              <w:left w:w="100" w:type="dxa"/>
              <w:bottom w:w="100" w:type="dxa"/>
              <w:right w:w="100" w:type="dxa"/>
            </w:tcMar>
          </w:tcPr>
          <w:p w14:paraId="7230411A" w14:textId="77777777" w:rsidR="00AD00DE" w:rsidRDefault="00050B8A">
            <w:pPr>
              <w:widowControl w:val="0"/>
              <w:spacing w:after="0" w:line="240" w:lineRule="auto"/>
              <w:rPr>
                <w:rFonts w:ascii="Arial" w:eastAsia="Arial" w:hAnsi="Arial" w:cs="Arial"/>
                <w:b/>
                <w:highlight w:val="yellow"/>
              </w:rPr>
            </w:pPr>
            <w:bookmarkStart w:id="0" w:name="_GoBack"/>
            <w:bookmarkEnd w:id="0"/>
            <w:r w:rsidRPr="00050B8A">
              <w:rPr>
                <w:rFonts w:ascii="Arial" w:eastAsia="Arial" w:hAnsi="Arial" w:cs="Arial"/>
                <w:b/>
              </w:rPr>
              <w:t>PLEASE RETAIN A COPY OF THIS SCHEDULE AS THIS FORMS PART OF YOUR CALL-OFF CONTRACT</w:t>
            </w:r>
          </w:p>
        </w:tc>
      </w:tr>
    </w:tbl>
    <w:p w14:paraId="7230411C" w14:textId="77777777" w:rsidR="00AD00DE" w:rsidRDefault="00AD00DE">
      <w:pPr>
        <w:spacing w:after="240" w:line="240" w:lineRule="auto"/>
        <w:jc w:val="both"/>
        <w:rPr>
          <w:rFonts w:ascii="Arial" w:eastAsia="Arial" w:hAnsi="Arial" w:cs="Arial"/>
          <w:b/>
          <w:sz w:val="36"/>
          <w:szCs w:val="36"/>
        </w:rPr>
      </w:pPr>
    </w:p>
    <w:p w14:paraId="7230411D" w14:textId="77777777" w:rsidR="00AD00DE" w:rsidRDefault="00050B8A">
      <w:pPr>
        <w:rPr>
          <w:rFonts w:ascii="Arial" w:eastAsia="Arial" w:hAnsi="Arial" w:cs="Arial"/>
          <w:sz w:val="20"/>
          <w:szCs w:val="20"/>
        </w:rPr>
      </w:pPr>
      <w:r>
        <w:rPr>
          <w:rFonts w:ascii="Arial" w:eastAsia="Arial" w:hAnsi="Arial" w:cs="Arial"/>
          <w:b/>
          <w:sz w:val="36"/>
          <w:szCs w:val="36"/>
        </w:rPr>
        <w:t>Joint Schedule 5 (Corporate Social Responsibility)</w:t>
      </w:r>
    </w:p>
    <w:p w14:paraId="7230411E" w14:textId="77777777" w:rsidR="00AD00DE" w:rsidRDefault="00050B8A">
      <w:pPr>
        <w:keepNext/>
        <w:numPr>
          <w:ilvl w:val="0"/>
          <w:numId w:val="3"/>
        </w:numPr>
        <w:tabs>
          <w:tab w:val="left" w:pos="142"/>
        </w:tabs>
        <w:spacing w:before="120" w:after="240" w:line="240" w:lineRule="auto"/>
      </w:pPr>
      <w:r>
        <w:rPr>
          <w:rFonts w:ascii="Arial Bold" w:eastAsia="Arial Bold" w:hAnsi="Arial Bold" w:cs="Arial Bold"/>
          <w:b/>
          <w:sz w:val="24"/>
          <w:szCs w:val="24"/>
        </w:rPr>
        <w:t>What we expect from our Suppliers</w:t>
      </w:r>
    </w:p>
    <w:p w14:paraId="7230411F" w14:textId="77777777" w:rsidR="00AD00DE" w:rsidRDefault="00050B8A">
      <w:pPr>
        <w:numPr>
          <w:ilvl w:val="1"/>
          <w:numId w:val="3"/>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72304120" w14:textId="77777777" w:rsidR="00AD00DE" w:rsidRDefault="00050B8A">
      <w:pPr>
        <w:numPr>
          <w:ilvl w:val="1"/>
          <w:numId w:val="3"/>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72304121" w14:textId="77777777" w:rsidR="00AD00DE" w:rsidRDefault="00050B8A">
      <w:pPr>
        <w:numPr>
          <w:ilvl w:val="1"/>
          <w:numId w:val="3"/>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72304122" w14:textId="77777777" w:rsidR="00AD00DE" w:rsidRDefault="00050B8A">
      <w:pPr>
        <w:keepNext/>
        <w:numPr>
          <w:ilvl w:val="0"/>
          <w:numId w:val="3"/>
        </w:numPr>
        <w:tabs>
          <w:tab w:val="left" w:pos="142"/>
        </w:tabs>
        <w:spacing w:before="120" w:after="240" w:line="240" w:lineRule="auto"/>
      </w:pPr>
      <w:r>
        <w:rPr>
          <w:rFonts w:ascii="Arial Bold" w:eastAsia="Arial Bold" w:hAnsi="Arial Bold" w:cs="Arial Bold"/>
          <w:b/>
          <w:sz w:val="24"/>
          <w:szCs w:val="24"/>
        </w:rPr>
        <w:t>Equality and Accessibility</w:t>
      </w:r>
    </w:p>
    <w:p w14:paraId="72304123" w14:textId="77777777" w:rsidR="00AD00DE" w:rsidRDefault="00050B8A">
      <w:pPr>
        <w:numPr>
          <w:ilvl w:val="1"/>
          <w:numId w:val="3"/>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72304124" w14:textId="77777777" w:rsidR="00AD00DE" w:rsidRDefault="00050B8A">
      <w:pPr>
        <w:numPr>
          <w:ilvl w:val="2"/>
          <w:numId w:val="3"/>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72304125" w14:textId="77777777" w:rsidR="00AD00DE" w:rsidRDefault="00050B8A">
      <w:pPr>
        <w:numPr>
          <w:ilvl w:val="2"/>
          <w:numId w:val="3"/>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72304126" w14:textId="77777777" w:rsidR="00AD00DE" w:rsidRDefault="00050B8A">
      <w:pPr>
        <w:keepNext/>
        <w:numPr>
          <w:ilvl w:val="0"/>
          <w:numId w:val="3"/>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72304127" w14:textId="77777777" w:rsidR="00AD00DE" w:rsidRDefault="00050B8A">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72304128" w14:textId="77777777" w:rsidR="00AD00DE" w:rsidRDefault="00050B8A">
      <w:pPr>
        <w:keepNext/>
        <w:numPr>
          <w:ilvl w:val="1"/>
          <w:numId w:val="3"/>
        </w:numPr>
        <w:spacing w:before="120" w:after="120" w:line="240" w:lineRule="auto"/>
        <w:ind w:left="900" w:hanging="540"/>
      </w:pPr>
      <w:r>
        <w:rPr>
          <w:rFonts w:ascii="Arial" w:eastAsia="Arial" w:hAnsi="Arial" w:cs="Arial"/>
          <w:sz w:val="24"/>
          <w:szCs w:val="24"/>
        </w:rPr>
        <w:lastRenderedPageBreak/>
        <w:t>The Supplier:</w:t>
      </w:r>
    </w:p>
    <w:p w14:paraId="72304129" w14:textId="77777777" w:rsidR="00AD00DE" w:rsidRDefault="00050B8A">
      <w:pPr>
        <w:numPr>
          <w:ilvl w:val="2"/>
          <w:numId w:val="3"/>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7230412A" w14:textId="77777777" w:rsidR="00AD00DE" w:rsidRDefault="00050B8A">
      <w:pPr>
        <w:numPr>
          <w:ilvl w:val="2"/>
          <w:numId w:val="3"/>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7230412B" w14:textId="77777777" w:rsidR="00AD00DE" w:rsidRDefault="00050B8A">
      <w:pPr>
        <w:numPr>
          <w:ilvl w:val="2"/>
          <w:numId w:val="3"/>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7230412C" w14:textId="77777777" w:rsidR="00AD00DE" w:rsidRDefault="00050B8A">
      <w:pPr>
        <w:numPr>
          <w:ilvl w:val="2"/>
          <w:numId w:val="3"/>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trafficking offenses anywhere around the world.  </w:t>
      </w:r>
    </w:p>
    <w:p w14:paraId="7230412D" w14:textId="77777777" w:rsidR="00AD00DE" w:rsidRDefault="00050B8A">
      <w:pPr>
        <w:numPr>
          <w:ilvl w:val="2"/>
          <w:numId w:val="3"/>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7230412E" w14:textId="77777777" w:rsidR="00AD00DE" w:rsidRDefault="00050B8A">
      <w:pPr>
        <w:numPr>
          <w:ilvl w:val="2"/>
          <w:numId w:val="3"/>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7230412F" w14:textId="77777777" w:rsidR="00AD00DE" w:rsidRDefault="00050B8A">
      <w:pPr>
        <w:numPr>
          <w:ilvl w:val="2"/>
          <w:numId w:val="3"/>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72304130" w14:textId="77777777" w:rsidR="00AD00DE" w:rsidRDefault="00050B8A">
      <w:pPr>
        <w:numPr>
          <w:ilvl w:val="2"/>
          <w:numId w:val="3"/>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72304131" w14:textId="77777777" w:rsidR="00AD00DE" w:rsidRDefault="00050B8A">
      <w:pPr>
        <w:numPr>
          <w:ilvl w:val="2"/>
          <w:numId w:val="3"/>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72304132" w14:textId="77777777" w:rsidR="00AD00DE" w:rsidRDefault="00050B8A">
      <w:pPr>
        <w:numPr>
          <w:ilvl w:val="2"/>
          <w:numId w:val="3"/>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72304133" w14:textId="77777777" w:rsidR="00AD00DE" w:rsidRDefault="00050B8A">
      <w:pPr>
        <w:numPr>
          <w:ilvl w:val="2"/>
          <w:numId w:val="3"/>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72304134" w14:textId="77777777" w:rsidR="00AD00DE" w:rsidRDefault="00050B8A">
      <w:pPr>
        <w:keepNext/>
        <w:numPr>
          <w:ilvl w:val="0"/>
          <w:numId w:val="3"/>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72304135" w14:textId="77777777" w:rsidR="00AD00DE" w:rsidRDefault="00050B8A">
      <w:pPr>
        <w:keepNext/>
        <w:numPr>
          <w:ilvl w:val="1"/>
          <w:numId w:val="3"/>
        </w:numPr>
        <w:spacing w:before="120" w:after="120" w:line="240" w:lineRule="auto"/>
        <w:ind w:left="900" w:hanging="468"/>
      </w:pPr>
      <w:r>
        <w:rPr>
          <w:rFonts w:ascii="Arial" w:eastAsia="Arial" w:hAnsi="Arial" w:cs="Arial"/>
          <w:sz w:val="24"/>
          <w:szCs w:val="24"/>
        </w:rPr>
        <w:t>The Supplier shall:</w:t>
      </w:r>
    </w:p>
    <w:p w14:paraId="72304136" w14:textId="77777777" w:rsidR="00AD00DE" w:rsidRDefault="00050B8A">
      <w:pPr>
        <w:numPr>
          <w:ilvl w:val="2"/>
          <w:numId w:val="3"/>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72304137" w14:textId="77777777" w:rsidR="00AD00DE" w:rsidRDefault="00050B8A">
      <w:pPr>
        <w:numPr>
          <w:ilvl w:val="2"/>
          <w:numId w:val="3"/>
        </w:numPr>
        <w:tabs>
          <w:tab w:val="left" w:pos="1985"/>
        </w:tabs>
        <w:spacing w:before="120" w:after="120" w:line="240" w:lineRule="auto"/>
      </w:pPr>
      <w:r>
        <w:rPr>
          <w:rFonts w:ascii="Arial" w:eastAsia="Arial" w:hAnsi="Arial" w:cs="Arial"/>
          <w:sz w:val="24"/>
          <w:szCs w:val="24"/>
        </w:rPr>
        <w:lastRenderedPageBreak/>
        <w:t>ensure that all Supplier Staff  are provided with written and understandable Information about their employment conditions in respect of wages before they enter;</w:t>
      </w:r>
    </w:p>
    <w:p w14:paraId="72304138" w14:textId="77777777" w:rsidR="00AD00DE" w:rsidRDefault="00050B8A">
      <w:pPr>
        <w:numPr>
          <w:ilvl w:val="2"/>
          <w:numId w:val="3"/>
        </w:numPr>
        <w:tabs>
          <w:tab w:val="left" w:pos="1985"/>
        </w:tabs>
        <w:spacing w:before="120" w:after="120" w:line="240" w:lineRule="auto"/>
        <w:jc w:val="both"/>
      </w:pPr>
      <w:r>
        <w:rPr>
          <w:rFonts w:ascii="Arial" w:eastAsia="Arial" w:hAnsi="Arial" w:cs="Arial"/>
          <w:sz w:val="24"/>
          <w:szCs w:val="24"/>
        </w:rPr>
        <w:t>All workers shall be provided with written and understandable Information about their employment conditions in respect of wages before they enter  employment and about the particulars of their wages for the pay period concerned each time that they are paid;</w:t>
      </w:r>
    </w:p>
    <w:p w14:paraId="72304139" w14:textId="77777777" w:rsidR="00AD00DE" w:rsidRDefault="00050B8A">
      <w:pPr>
        <w:keepNext/>
        <w:numPr>
          <w:ilvl w:val="2"/>
          <w:numId w:val="3"/>
        </w:numPr>
        <w:tabs>
          <w:tab w:val="left" w:pos="1985"/>
        </w:tabs>
        <w:spacing w:before="120" w:after="120" w:line="240" w:lineRule="auto"/>
      </w:pPr>
      <w:r>
        <w:rPr>
          <w:rFonts w:ascii="Arial" w:eastAsia="Arial" w:hAnsi="Arial" w:cs="Arial"/>
          <w:sz w:val="24"/>
          <w:szCs w:val="24"/>
        </w:rPr>
        <w:t>not make deductions from wages:</w:t>
      </w:r>
    </w:p>
    <w:p w14:paraId="7230413A" w14:textId="77777777" w:rsidR="00AD00DE" w:rsidRDefault="00050B8A">
      <w:pPr>
        <w:numPr>
          <w:ilvl w:val="3"/>
          <w:numId w:val="3"/>
        </w:numPr>
        <w:tabs>
          <w:tab w:val="left" w:pos="1985"/>
        </w:tabs>
        <w:spacing w:before="120" w:after="120" w:line="240" w:lineRule="auto"/>
      </w:pPr>
      <w:r>
        <w:rPr>
          <w:rFonts w:ascii="Arial" w:eastAsia="Arial" w:hAnsi="Arial" w:cs="Arial"/>
          <w:sz w:val="24"/>
          <w:szCs w:val="24"/>
        </w:rPr>
        <w:t xml:space="preserve">as a disciplinary measure </w:t>
      </w:r>
    </w:p>
    <w:p w14:paraId="7230413B" w14:textId="77777777" w:rsidR="00AD00DE" w:rsidRDefault="00050B8A">
      <w:pPr>
        <w:numPr>
          <w:ilvl w:val="3"/>
          <w:numId w:val="3"/>
        </w:numPr>
        <w:tabs>
          <w:tab w:val="left" w:pos="1985"/>
        </w:tabs>
        <w:spacing w:before="120" w:after="120" w:line="240" w:lineRule="auto"/>
      </w:pPr>
      <w:r>
        <w:rPr>
          <w:rFonts w:ascii="Arial" w:eastAsia="Arial" w:hAnsi="Arial" w:cs="Arial"/>
          <w:sz w:val="24"/>
          <w:szCs w:val="24"/>
        </w:rPr>
        <w:t>except where permitted by law; or</w:t>
      </w:r>
    </w:p>
    <w:p w14:paraId="7230413C" w14:textId="77777777" w:rsidR="00AD00DE" w:rsidRDefault="00050B8A">
      <w:pPr>
        <w:numPr>
          <w:ilvl w:val="3"/>
          <w:numId w:val="3"/>
        </w:numPr>
        <w:tabs>
          <w:tab w:val="left" w:pos="1985"/>
        </w:tabs>
        <w:spacing w:before="120" w:after="120" w:line="240" w:lineRule="auto"/>
      </w:pPr>
      <w:r>
        <w:rPr>
          <w:rFonts w:ascii="Arial" w:eastAsia="Arial" w:hAnsi="Arial" w:cs="Arial"/>
          <w:sz w:val="24"/>
          <w:szCs w:val="24"/>
        </w:rPr>
        <w:t>without expressed permission of the worker concerned;</w:t>
      </w:r>
    </w:p>
    <w:p w14:paraId="7230413D" w14:textId="77777777" w:rsidR="00AD00DE" w:rsidRDefault="00050B8A">
      <w:pPr>
        <w:numPr>
          <w:ilvl w:val="2"/>
          <w:numId w:val="3"/>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7230413E" w14:textId="77777777" w:rsidR="00AD00DE" w:rsidRDefault="00050B8A">
      <w:pPr>
        <w:numPr>
          <w:ilvl w:val="2"/>
          <w:numId w:val="3"/>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7230413F" w14:textId="77777777" w:rsidR="00AD00DE" w:rsidRDefault="00050B8A">
      <w:pPr>
        <w:keepNext/>
        <w:numPr>
          <w:ilvl w:val="0"/>
          <w:numId w:val="3"/>
        </w:numPr>
        <w:tabs>
          <w:tab w:val="left" w:pos="142"/>
        </w:tabs>
        <w:spacing w:before="120" w:after="240" w:line="240" w:lineRule="auto"/>
        <w:ind w:left="426" w:hanging="426"/>
      </w:pPr>
      <w:r>
        <w:rPr>
          <w:rFonts w:ascii="Arial Bold" w:eastAsia="Arial Bold" w:hAnsi="Arial Bold" w:cs="Arial Bold"/>
          <w:b/>
          <w:sz w:val="24"/>
          <w:szCs w:val="24"/>
        </w:rPr>
        <w:t>Working Hours</w:t>
      </w:r>
    </w:p>
    <w:p w14:paraId="72304140" w14:textId="77777777" w:rsidR="00AD00DE" w:rsidRDefault="00050B8A">
      <w:pPr>
        <w:keepNext/>
        <w:numPr>
          <w:ilvl w:val="1"/>
          <w:numId w:val="3"/>
        </w:numPr>
        <w:spacing w:before="120" w:after="120" w:line="240" w:lineRule="auto"/>
        <w:ind w:left="900" w:hanging="468"/>
      </w:pPr>
      <w:r>
        <w:rPr>
          <w:rFonts w:ascii="Arial" w:eastAsia="Arial" w:hAnsi="Arial" w:cs="Arial"/>
          <w:sz w:val="24"/>
          <w:szCs w:val="24"/>
        </w:rPr>
        <w:t>The Supplier shall:</w:t>
      </w:r>
    </w:p>
    <w:p w14:paraId="72304141" w14:textId="77777777" w:rsidR="00AD00DE" w:rsidRDefault="00050B8A">
      <w:pPr>
        <w:numPr>
          <w:ilvl w:val="2"/>
          <w:numId w:val="3"/>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72304142" w14:textId="77777777" w:rsidR="00AD00DE" w:rsidRDefault="00050B8A">
      <w:pPr>
        <w:numPr>
          <w:ilvl w:val="2"/>
          <w:numId w:val="3"/>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72304143" w14:textId="77777777" w:rsidR="00AD00DE" w:rsidRDefault="00050B8A">
      <w:pPr>
        <w:keepNext/>
        <w:numPr>
          <w:ilvl w:val="2"/>
          <w:numId w:val="3"/>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72304144" w14:textId="77777777" w:rsidR="00AD00DE" w:rsidRDefault="00050B8A">
      <w:pPr>
        <w:numPr>
          <w:ilvl w:val="3"/>
          <w:numId w:val="4"/>
        </w:numPr>
        <w:tabs>
          <w:tab w:val="left" w:pos="1985"/>
        </w:tabs>
        <w:spacing w:before="120" w:after="120" w:line="240" w:lineRule="auto"/>
        <w:rPr>
          <w:sz w:val="24"/>
          <w:szCs w:val="24"/>
        </w:rPr>
      </w:pPr>
      <w:r>
        <w:rPr>
          <w:rFonts w:ascii="Arial" w:eastAsia="Arial" w:hAnsi="Arial" w:cs="Arial"/>
          <w:sz w:val="24"/>
          <w:szCs w:val="24"/>
        </w:rPr>
        <w:t>the extent;</w:t>
      </w:r>
    </w:p>
    <w:p w14:paraId="72304145" w14:textId="77777777" w:rsidR="00AD00DE" w:rsidRDefault="00050B8A">
      <w:pPr>
        <w:numPr>
          <w:ilvl w:val="3"/>
          <w:numId w:val="4"/>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72304146" w14:textId="77777777" w:rsidR="00AD00DE" w:rsidRDefault="00050B8A">
      <w:pPr>
        <w:numPr>
          <w:ilvl w:val="3"/>
          <w:numId w:val="4"/>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72304147" w14:textId="77777777" w:rsidR="00AD00DE" w:rsidRDefault="00050B8A">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72304148" w14:textId="77777777" w:rsidR="00AD00DE" w:rsidRDefault="00050B8A">
      <w:pPr>
        <w:numPr>
          <w:ilvl w:val="1"/>
          <w:numId w:val="4"/>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72304149" w14:textId="77777777" w:rsidR="00AD00DE" w:rsidRDefault="00050B8A">
      <w:pPr>
        <w:keepNext/>
        <w:numPr>
          <w:ilvl w:val="1"/>
          <w:numId w:val="4"/>
        </w:numPr>
        <w:spacing w:before="120" w:after="120" w:line="240" w:lineRule="auto"/>
        <w:ind w:left="900" w:hanging="616"/>
      </w:pPr>
      <w:bookmarkStart w:id="1" w:name="_heading=h.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7230414A" w14:textId="77777777" w:rsidR="00AD00DE" w:rsidRDefault="00050B8A">
      <w:pPr>
        <w:numPr>
          <w:ilvl w:val="2"/>
          <w:numId w:val="4"/>
        </w:numPr>
        <w:tabs>
          <w:tab w:val="left" w:pos="1985"/>
        </w:tabs>
        <w:spacing w:before="120" w:after="120" w:line="240" w:lineRule="auto"/>
      </w:pPr>
      <w:r>
        <w:rPr>
          <w:rFonts w:ascii="Arial" w:eastAsia="Arial" w:hAnsi="Arial" w:cs="Arial"/>
          <w:sz w:val="24"/>
          <w:szCs w:val="24"/>
        </w:rPr>
        <w:t>this is allowed by national law;</w:t>
      </w:r>
    </w:p>
    <w:p w14:paraId="7230414B" w14:textId="77777777" w:rsidR="00AD00DE" w:rsidRDefault="00050B8A">
      <w:pPr>
        <w:numPr>
          <w:ilvl w:val="2"/>
          <w:numId w:val="4"/>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7230414C" w14:textId="77777777" w:rsidR="00AD00DE" w:rsidRDefault="00050B8A">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7230414D" w14:textId="77777777" w:rsidR="00AD00DE" w:rsidRDefault="00050B8A">
      <w:pPr>
        <w:numPr>
          <w:ilvl w:val="2"/>
          <w:numId w:val="4"/>
        </w:numPr>
        <w:tabs>
          <w:tab w:val="left" w:pos="1985"/>
        </w:tabs>
        <w:spacing w:before="120" w:after="120" w:line="240" w:lineRule="auto"/>
      </w:pPr>
      <w:r>
        <w:rPr>
          <w:rFonts w:ascii="Arial" w:eastAsia="Arial" w:hAnsi="Arial" w:cs="Arial"/>
          <w:sz w:val="24"/>
          <w:szCs w:val="24"/>
        </w:rPr>
        <w:lastRenderedPageBreak/>
        <w:t>the employer can demonstrate that exceptional circumstances apply such as unexpected production peaks, accidents or emergencies.</w:t>
      </w:r>
    </w:p>
    <w:p w14:paraId="7230414E" w14:textId="77777777" w:rsidR="00AD00DE" w:rsidRDefault="00050B8A">
      <w:pPr>
        <w:numPr>
          <w:ilvl w:val="1"/>
          <w:numId w:val="4"/>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7230414F" w14:textId="77777777" w:rsidR="00AD00DE" w:rsidRDefault="00AD00DE">
      <w:pPr>
        <w:spacing w:after="0" w:line="240" w:lineRule="auto"/>
        <w:rPr>
          <w:rFonts w:ascii="Arial" w:eastAsia="Arial" w:hAnsi="Arial" w:cs="Arial"/>
          <w:color w:val="FFFFFF"/>
          <w:sz w:val="24"/>
          <w:szCs w:val="24"/>
          <w:highlight w:val="cyan"/>
        </w:rPr>
      </w:pPr>
    </w:p>
    <w:p w14:paraId="72304150" w14:textId="77777777" w:rsidR="00AD00DE" w:rsidRDefault="00050B8A">
      <w:pPr>
        <w:keepNext/>
        <w:numPr>
          <w:ilvl w:val="0"/>
          <w:numId w:val="4"/>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72304151" w14:textId="77777777" w:rsidR="00AD00DE" w:rsidRDefault="00050B8A">
      <w:pPr>
        <w:keepNext/>
        <w:numPr>
          <w:ilvl w:val="1"/>
          <w:numId w:val="4"/>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72304152" w14:textId="77777777" w:rsidR="00AD00DE" w:rsidRDefault="00050B8A">
      <w:pPr>
        <w:spacing w:before="120" w:after="120" w:line="240" w:lineRule="auto"/>
        <w:ind w:left="1402" w:hanging="360"/>
        <w:rPr>
          <w:rFonts w:ascii="Arial" w:eastAsia="Arial" w:hAnsi="Arial" w:cs="Arial"/>
          <w:color w:val="0000FF"/>
          <w:sz w:val="24"/>
          <w:szCs w:val="24"/>
          <w:u w:val="single"/>
        </w:rPr>
      </w:pPr>
      <w:hyperlink r:id="rId10">
        <w:r>
          <w:rPr>
            <w:rFonts w:ascii="Arial" w:eastAsia="Arial" w:hAnsi="Arial" w:cs="Arial"/>
            <w:color w:val="0000FF"/>
            <w:sz w:val="24"/>
            <w:szCs w:val="24"/>
            <w:u w:val="single"/>
          </w:rPr>
          <w:t>https://www.gov.uk/government/collections/sustainable-procurement-the-government-buying-standards-gbs</w:t>
        </w:r>
      </w:hyperlink>
    </w:p>
    <w:p w14:paraId="72304153" w14:textId="77777777" w:rsidR="00AD00DE" w:rsidRDefault="00AD00DE">
      <w:pPr>
        <w:keepNext/>
        <w:spacing w:before="120" w:after="120" w:line="240" w:lineRule="auto"/>
        <w:rPr>
          <w:rFonts w:ascii="Arial" w:eastAsia="Arial" w:hAnsi="Arial" w:cs="Arial"/>
          <w:sz w:val="24"/>
          <w:szCs w:val="24"/>
        </w:rPr>
      </w:pPr>
    </w:p>
    <w:p w14:paraId="72304154" w14:textId="77777777" w:rsidR="00AD00DE" w:rsidRDefault="00AD00DE">
      <w:pPr>
        <w:rPr>
          <w:rFonts w:ascii="Arial" w:eastAsia="Arial" w:hAnsi="Arial" w:cs="Arial"/>
          <w:b/>
          <w:smallCaps/>
          <w:sz w:val="24"/>
          <w:szCs w:val="24"/>
        </w:rPr>
      </w:pPr>
      <w:bookmarkStart w:id="2" w:name="_heading=h.30j0zll" w:colFirst="0" w:colLast="0"/>
      <w:bookmarkEnd w:id="2"/>
    </w:p>
    <w:p w14:paraId="72304155" w14:textId="77777777" w:rsidR="00AD00DE" w:rsidRDefault="00AD00DE">
      <w:pPr>
        <w:rPr>
          <w:rFonts w:ascii="Arial" w:eastAsia="Arial" w:hAnsi="Arial" w:cs="Arial"/>
          <w:b/>
          <w:smallCaps/>
          <w:sz w:val="24"/>
          <w:szCs w:val="24"/>
        </w:rPr>
      </w:pPr>
    </w:p>
    <w:p w14:paraId="72304156" w14:textId="77777777" w:rsidR="00AD00DE" w:rsidRDefault="00AD00DE">
      <w:pPr>
        <w:rPr>
          <w:rFonts w:ascii="Arial" w:eastAsia="Arial" w:hAnsi="Arial" w:cs="Arial"/>
          <w:sz w:val="24"/>
          <w:szCs w:val="24"/>
        </w:rPr>
      </w:pPr>
    </w:p>
    <w:p w14:paraId="72304157" w14:textId="77777777" w:rsidR="00AD00DE" w:rsidRDefault="00AD00DE">
      <w:pPr>
        <w:rPr>
          <w:rFonts w:ascii="Arial" w:eastAsia="Arial" w:hAnsi="Arial" w:cs="Arial"/>
          <w:sz w:val="24"/>
          <w:szCs w:val="24"/>
        </w:rPr>
      </w:pPr>
    </w:p>
    <w:p w14:paraId="72304158" w14:textId="77777777" w:rsidR="00AD00DE" w:rsidRDefault="00AD00DE">
      <w:pPr>
        <w:rPr>
          <w:rFonts w:ascii="Arial" w:eastAsia="Arial" w:hAnsi="Arial" w:cs="Arial"/>
          <w:sz w:val="24"/>
          <w:szCs w:val="24"/>
        </w:rPr>
      </w:pPr>
    </w:p>
    <w:p w14:paraId="72304159" w14:textId="77777777" w:rsidR="00AD00DE" w:rsidRDefault="00AD00DE">
      <w:pPr>
        <w:rPr>
          <w:rFonts w:ascii="Arial" w:eastAsia="Arial" w:hAnsi="Arial" w:cs="Arial"/>
          <w:sz w:val="24"/>
          <w:szCs w:val="24"/>
        </w:rPr>
      </w:pPr>
    </w:p>
    <w:p w14:paraId="7230415A" w14:textId="77777777" w:rsidR="00AD00DE" w:rsidRDefault="00AD00DE">
      <w:pPr>
        <w:rPr>
          <w:rFonts w:ascii="Arial" w:eastAsia="Arial" w:hAnsi="Arial" w:cs="Arial"/>
          <w:sz w:val="24"/>
          <w:szCs w:val="24"/>
        </w:rPr>
      </w:pPr>
    </w:p>
    <w:p w14:paraId="7230415B" w14:textId="77777777" w:rsidR="00AD00DE" w:rsidRDefault="00AD00DE">
      <w:pPr>
        <w:rPr>
          <w:rFonts w:ascii="Arial" w:eastAsia="Arial" w:hAnsi="Arial" w:cs="Arial"/>
          <w:sz w:val="24"/>
          <w:szCs w:val="24"/>
        </w:rPr>
      </w:pPr>
    </w:p>
    <w:p w14:paraId="7230415C" w14:textId="77777777" w:rsidR="00AD00DE" w:rsidRDefault="00AD00DE">
      <w:pPr>
        <w:rPr>
          <w:rFonts w:ascii="Arial" w:eastAsia="Arial" w:hAnsi="Arial" w:cs="Arial"/>
          <w:sz w:val="24"/>
          <w:szCs w:val="24"/>
        </w:rPr>
      </w:pPr>
    </w:p>
    <w:p w14:paraId="7230415D" w14:textId="77777777" w:rsidR="00AD00DE" w:rsidRDefault="00AD00DE">
      <w:pPr>
        <w:rPr>
          <w:rFonts w:ascii="Arial" w:eastAsia="Arial" w:hAnsi="Arial" w:cs="Arial"/>
          <w:sz w:val="24"/>
          <w:szCs w:val="24"/>
        </w:rPr>
      </w:pPr>
    </w:p>
    <w:p w14:paraId="7230415E" w14:textId="77777777" w:rsidR="00AD00DE" w:rsidRDefault="00AD00DE">
      <w:pPr>
        <w:rPr>
          <w:rFonts w:ascii="Arial" w:eastAsia="Arial" w:hAnsi="Arial" w:cs="Arial"/>
          <w:sz w:val="24"/>
          <w:szCs w:val="24"/>
        </w:rPr>
      </w:pPr>
    </w:p>
    <w:p w14:paraId="7230415F" w14:textId="77777777" w:rsidR="00AD00DE" w:rsidRDefault="00AD00DE">
      <w:pPr>
        <w:rPr>
          <w:rFonts w:ascii="Arial" w:eastAsia="Arial" w:hAnsi="Arial" w:cs="Arial"/>
          <w:sz w:val="24"/>
          <w:szCs w:val="24"/>
        </w:rPr>
      </w:pPr>
    </w:p>
    <w:p w14:paraId="72304160" w14:textId="77777777" w:rsidR="00AD00DE" w:rsidRDefault="00AD00DE">
      <w:pPr>
        <w:rPr>
          <w:rFonts w:ascii="Arial" w:eastAsia="Arial" w:hAnsi="Arial" w:cs="Arial"/>
          <w:sz w:val="24"/>
          <w:szCs w:val="24"/>
        </w:rPr>
      </w:pPr>
    </w:p>
    <w:p w14:paraId="72304161" w14:textId="77777777" w:rsidR="00AD00DE" w:rsidRDefault="00050B8A">
      <w:pPr>
        <w:tabs>
          <w:tab w:val="left" w:pos="1870"/>
        </w:tabs>
        <w:rPr>
          <w:rFonts w:ascii="Arial" w:eastAsia="Arial" w:hAnsi="Arial" w:cs="Arial"/>
          <w:sz w:val="24"/>
          <w:szCs w:val="24"/>
        </w:rPr>
        <w:sectPr w:rsidR="00AD00D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sz w:val="24"/>
          <w:szCs w:val="24"/>
        </w:rPr>
        <w:tab/>
      </w:r>
    </w:p>
    <w:p w14:paraId="72304162" w14:textId="77777777" w:rsidR="00AD00DE" w:rsidRDefault="00AD00DE">
      <w:pPr>
        <w:tabs>
          <w:tab w:val="left" w:pos="1870"/>
        </w:tabs>
        <w:rPr>
          <w:rFonts w:ascii="Arial" w:eastAsia="Arial" w:hAnsi="Arial" w:cs="Arial"/>
          <w:sz w:val="24"/>
          <w:szCs w:val="24"/>
        </w:rPr>
      </w:pPr>
    </w:p>
    <w:sectPr w:rsidR="00AD00DE">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BA215" w14:textId="77777777" w:rsidR="00050B8A" w:rsidRDefault="00050B8A">
      <w:pPr>
        <w:spacing w:after="0" w:line="240" w:lineRule="auto"/>
      </w:pPr>
      <w:r>
        <w:separator/>
      </w:r>
    </w:p>
  </w:endnote>
  <w:endnote w:type="continuationSeparator" w:id="0">
    <w:p w14:paraId="4CB9123B" w14:textId="77777777" w:rsidR="00050B8A" w:rsidRDefault="00050B8A">
      <w:pPr>
        <w:spacing w:after="0" w:line="240" w:lineRule="auto"/>
      </w:pPr>
      <w:r>
        <w:continuationSeparator/>
      </w:r>
    </w:p>
  </w:endnote>
  <w:endnote w:type="continuationNotice" w:id="1">
    <w:p w14:paraId="3348187A" w14:textId="77777777" w:rsidR="00035533" w:rsidRDefault="000355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4166" w14:textId="77777777" w:rsidR="00050B8A" w:rsidRDefault="00050B8A">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4167" w14:textId="77777777" w:rsidR="00050B8A" w:rsidRDefault="00050B8A">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RM6174</w:t>
    </w:r>
    <w:r>
      <w:rPr>
        <w:rFonts w:ascii="Arial" w:eastAsia="Arial" w:hAnsi="Arial" w:cs="Arial"/>
        <w:sz w:val="20"/>
        <w:szCs w:val="20"/>
      </w:rPr>
      <w:tab/>
      <w:t xml:space="preserve">                                           </w:t>
    </w:r>
  </w:p>
  <w:p w14:paraId="72304168" w14:textId="67A6BC5E" w:rsidR="00050B8A" w:rsidRDefault="00050B8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035533">
      <w:rPr>
        <w:rFonts w:ascii="Arial" w:eastAsia="Arial" w:hAnsi="Arial" w:cs="Arial"/>
        <w:noProof/>
        <w:sz w:val="20"/>
        <w:szCs w:val="20"/>
      </w:rPr>
      <w:t>2</w:t>
    </w:r>
    <w:r>
      <w:rPr>
        <w:rFonts w:ascii="Arial" w:eastAsia="Arial" w:hAnsi="Arial" w:cs="Arial"/>
        <w:sz w:val="20"/>
        <w:szCs w:val="20"/>
      </w:rPr>
      <w:fldChar w:fldCharType="end"/>
    </w:r>
  </w:p>
  <w:p w14:paraId="72304169" w14:textId="77777777" w:rsidR="00050B8A" w:rsidRDefault="00050B8A">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416C" w14:textId="77777777" w:rsidR="00050B8A" w:rsidRDefault="00050B8A">
    <w:pPr>
      <w:tabs>
        <w:tab w:val="center" w:pos="4513"/>
        <w:tab w:val="right" w:pos="9026"/>
      </w:tabs>
      <w:spacing w:after="0"/>
      <w:rPr>
        <w:color w:val="BFBFBF"/>
      </w:rPr>
    </w:pPr>
  </w:p>
  <w:p w14:paraId="7230416D" w14:textId="77777777" w:rsidR="00050B8A" w:rsidRDefault="00050B8A">
    <w:pPr>
      <w:tabs>
        <w:tab w:val="center" w:pos="4513"/>
        <w:tab w:val="right" w:pos="9026"/>
      </w:tabs>
      <w:spacing w:after="0"/>
      <w:rPr>
        <w:color w:val="BFBFBF"/>
      </w:rPr>
    </w:pPr>
    <w:r>
      <w:rPr>
        <w:color w:val="BFBFBF"/>
      </w:rPr>
      <w:t>Framework Ref: RM</w:t>
    </w:r>
    <w:r>
      <w:rPr>
        <w:color w:val="BFBFBF"/>
      </w:rPr>
      <w:tab/>
      <w:t xml:space="preserve">                                           </w:t>
    </w:r>
  </w:p>
  <w:p w14:paraId="7230416E" w14:textId="77777777" w:rsidR="00050B8A" w:rsidRDefault="00050B8A">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7230416F" w14:textId="77777777" w:rsidR="00050B8A" w:rsidRDefault="00050B8A">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CF68B" w14:textId="77777777" w:rsidR="00050B8A" w:rsidRDefault="00050B8A">
      <w:pPr>
        <w:spacing w:after="0" w:line="240" w:lineRule="auto"/>
      </w:pPr>
      <w:r>
        <w:separator/>
      </w:r>
    </w:p>
  </w:footnote>
  <w:footnote w:type="continuationSeparator" w:id="0">
    <w:p w14:paraId="5E7FF2FC" w14:textId="77777777" w:rsidR="00050B8A" w:rsidRDefault="00050B8A">
      <w:pPr>
        <w:spacing w:after="0" w:line="240" w:lineRule="auto"/>
      </w:pPr>
      <w:r>
        <w:continuationSeparator/>
      </w:r>
    </w:p>
  </w:footnote>
  <w:footnote w:type="continuationNotice" w:id="1">
    <w:p w14:paraId="75EF1415" w14:textId="77777777" w:rsidR="00035533" w:rsidRDefault="0003553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4163" w14:textId="77777777" w:rsidR="00050B8A" w:rsidRDefault="00050B8A">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4164" w14:textId="77777777" w:rsidR="00050B8A" w:rsidRDefault="00050B8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72304165" w14:textId="77777777" w:rsidR="00050B8A" w:rsidRDefault="00050B8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416A" w14:textId="77777777" w:rsidR="00050B8A" w:rsidRDefault="00050B8A">
    <w:pPr>
      <w:tabs>
        <w:tab w:val="center" w:pos="4513"/>
        <w:tab w:val="right" w:pos="9026"/>
      </w:tabs>
      <w:spacing w:after="0" w:line="240" w:lineRule="auto"/>
    </w:pPr>
  </w:p>
  <w:p w14:paraId="7230416B" w14:textId="77777777" w:rsidR="00050B8A" w:rsidRDefault="00050B8A">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8768A"/>
    <w:multiLevelType w:val="multilevel"/>
    <w:tmpl w:val="D6BA1B2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03D317E"/>
    <w:multiLevelType w:val="multilevel"/>
    <w:tmpl w:val="BB46128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C7B5832"/>
    <w:multiLevelType w:val="multilevel"/>
    <w:tmpl w:val="8EE0AB6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3DA473B"/>
    <w:multiLevelType w:val="multilevel"/>
    <w:tmpl w:val="DD1E82C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0DE"/>
    <w:rsid w:val="00035533"/>
    <w:rsid w:val="00050B8A"/>
    <w:rsid w:val="00527EF9"/>
    <w:rsid w:val="00AD00DE"/>
    <w:rsid w:val="00DF4A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04119"/>
  <w15:docId w15:val="{D5EC16DD-285A-4663-8E81-DB50DD5A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C30877"/>
    <w:pPr>
      <w:ind w:left="720"/>
      <w:contextualSpacing/>
    </w:pPr>
  </w:style>
  <w:style w:type="paragraph" w:styleId="NormalWeb">
    <w:name w:val="Normal (Web)"/>
    <w:basedOn w:val="Normal"/>
    <w:uiPriority w:val="99"/>
    <w:unhideWhenUsed/>
    <w:rsid w:val="00C30877"/>
    <w:pPr>
      <w:spacing w:before="100" w:beforeAutospacing="1" w:after="100" w:afterAutospacing="1" w:line="240" w:lineRule="auto"/>
    </w:pPr>
    <w:rPr>
      <w:rFonts w:ascii="Times" w:hAnsi="Times" w:cs="Times New Roman"/>
      <w:sz w:val="20"/>
      <w:szCs w:val="20"/>
      <w:lang w:eastAsia="en-US"/>
    </w:rPr>
  </w:style>
  <w:style w:type="paragraph" w:customStyle="1" w:styleId="GPSL2Numbered">
    <w:name w:val="GPS L2 Numbered"/>
    <w:basedOn w:val="Normal"/>
    <w:link w:val="GPSL2NumberedChar"/>
    <w:qFormat/>
    <w:rsid w:val="002E3BDE"/>
    <w:pPr>
      <w:tabs>
        <w:tab w:val="left" w:pos="709"/>
        <w:tab w:val="left" w:pos="1134"/>
      </w:tabs>
      <w:adjustRightInd w:val="0"/>
      <w:spacing w:before="120" w:after="120" w:line="240" w:lineRule="auto"/>
      <w:ind w:left="644" w:hanging="360"/>
      <w:jc w:val="both"/>
    </w:pPr>
    <w:rPr>
      <w:rFonts w:eastAsia="Times New Roman" w:cs="Arial"/>
      <w:lang w:eastAsia="zh-CN"/>
    </w:rPr>
  </w:style>
  <w:style w:type="character" w:customStyle="1" w:styleId="GPSL2NumberedChar">
    <w:name w:val="GPS L2 Numbered Char"/>
    <w:link w:val="GPSL2Numbered"/>
    <w:locked/>
    <w:rsid w:val="002E3BDE"/>
    <w:rPr>
      <w:rFonts w:eastAsia="Times New Roman" w:cs="Arial"/>
      <w:color w:val="auto"/>
      <w:lang w:eastAsia="zh-CN"/>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semiHidden/>
    <w:unhideWhenUsed/>
    <w:rsid w:val="0003553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35533"/>
  </w:style>
  <w:style w:type="paragraph" w:styleId="Footer">
    <w:name w:val="footer"/>
    <w:basedOn w:val="Normal"/>
    <w:link w:val="FooterChar"/>
    <w:uiPriority w:val="99"/>
    <w:semiHidden/>
    <w:unhideWhenUsed/>
    <w:rsid w:val="0003553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35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x2+/IW6n8YkTLzfQiEVwZLVNFA==">AMUW2mUYsTWuUd/PkNc/hvBtzmSrHkjFY621EiVTlf1Ob97JFC5MynDgMSduRS/rpLga0cjT1oq2hYETfntOdTJLOkz+rArEEFbQomotwAMSrOZ5cfo9VMKqhuy67graf5YayaKob3btpRpbcw4s3pfxkNRx/E5zLSWqURSrSsyJ0LaiTrKb+kI=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1012</Words>
  <Characters>5770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Natasha Gowan</cp:lastModifiedBy>
  <cp:revision>2</cp:revision>
  <dcterms:created xsi:type="dcterms:W3CDTF">2018-07-27T14:17:00Z</dcterms:created>
  <dcterms:modified xsi:type="dcterms:W3CDTF">2021-04-01T17:53:00Z</dcterms:modified>
</cp:coreProperties>
</file>